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59" w:rsidRPr="00012251" w:rsidRDefault="00D24759" w:rsidP="00D24759">
      <w:pPr>
        <w:rPr>
          <w:rFonts w:ascii="仿宋_GB2312" w:eastAsia="仿宋_GB2312"/>
          <w:sz w:val="32"/>
          <w:szCs w:val="32"/>
        </w:rPr>
      </w:pPr>
      <w:r w:rsidRPr="00012251">
        <w:rPr>
          <w:rFonts w:ascii="仿宋_GB2312" w:eastAsia="仿宋_GB2312" w:hint="eastAsia"/>
          <w:sz w:val="32"/>
          <w:szCs w:val="32"/>
        </w:rPr>
        <w:t>附件1：</w:t>
      </w:r>
    </w:p>
    <w:p w:rsidR="00C51CAC" w:rsidRDefault="00D24759" w:rsidP="00C51CAC">
      <w:pPr>
        <w:jc w:val="center"/>
        <w:rPr>
          <w:b/>
          <w:sz w:val="44"/>
          <w:szCs w:val="44"/>
        </w:rPr>
      </w:pPr>
      <w:r w:rsidRPr="00012251">
        <w:rPr>
          <w:rFonts w:hint="eastAsia"/>
          <w:b/>
          <w:sz w:val="44"/>
          <w:szCs w:val="44"/>
        </w:rPr>
        <w:t>东北大学</w:t>
      </w:r>
      <w:r w:rsidRPr="00012251">
        <w:rPr>
          <w:b/>
          <w:sz w:val="44"/>
          <w:szCs w:val="44"/>
        </w:rPr>
        <w:t>副处级以上干部网络</w:t>
      </w:r>
      <w:r w:rsidRPr="00012251">
        <w:rPr>
          <w:rFonts w:hint="eastAsia"/>
          <w:b/>
          <w:sz w:val="44"/>
          <w:szCs w:val="44"/>
        </w:rPr>
        <w:t>远程培训班</w:t>
      </w:r>
    </w:p>
    <w:p w:rsidR="00D24759" w:rsidRPr="00012251" w:rsidRDefault="00D24759" w:rsidP="00D24759">
      <w:pPr>
        <w:jc w:val="center"/>
        <w:rPr>
          <w:b/>
          <w:sz w:val="44"/>
          <w:szCs w:val="44"/>
        </w:rPr>
      </w:pPr>
      <w:r w:rsidRPr="00012251">
        <w:rPr>
          <w:rFonts w:hint="eastAsia"/>
          <w:b/>
          <w:sz w:val="44"/>
          <w:szCs w:val="44"/>
        </w:rPr>
        <w:t>学员名册</w:t>
      </w:r>
    </w:p>
    <w:p w:rsidR="00D24759" w:rsidRDefault="00D24759" w:rsidP="00D24759">
      <w:pPr>
        <w:ind w:firstLine="435"/>
      </w:pPr>
    </w:p>
    <w:p w:rsidR="00D24759" w:rsidRPr="009F4606" w:rsidRDefault="00D24759" w:rsidP="00D24759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Pr="009F4606">
        <w:rPr>
          <w:b/>
          <w:sz w:val="28"/>
          <w:szCs w:val="28"/>
        </w:rPr>
        <w:t>一班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59"/>
        <w:gridCol w:w="1276"/>
        <w:gridCol w:w="2722"/>
        <w:gridCol w:w="2268"/>
        <w:gridCol w:w="1842"/>
      </w:tblGrid>
      <w:tr w:rsidR="00D24759" w:rsidTr="00C51CAC">
        <w:tc>
          <w:tcPr>
            <w:tcW w:w="95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2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268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熊晓梅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杨  明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pacing w:val="-8"/>
                <w:szCs w:val="21"/>
              </w:rPr>
            </w:pPr>
            <w:r w:rsidRPr="00C40314">
              <w:rPr>
                <w:rFonts w:ascii="仿宋" w:eastAsia="仿宋" w:hAnsi="仿宋" w:hint="eastAsia"/>
                <w:spacing w:val="-8"/>
                <w:szCs w:val="21"/>
              </w:rPr>
              <w:t>党委副书记、纪委书记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101450002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刘积仁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王福利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芦延华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总会计师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薛向欣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校长助理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王义秋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校长助理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吴劲松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校长助理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巩恩普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常务副院长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郝树满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党办[统战部]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主任[部长]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孙　雷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党委组织部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部长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卜宪勇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党委组织部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党校副校长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101450012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丁义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浩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党委宣传部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部长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  剑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纪委办[监察室]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纪委副书记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安宇宏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保密办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张国联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工会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主席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张玉宝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团委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徐　峰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校长办[信访办]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刘春明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刘宏林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赵彩清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杨国权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101450022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王兴伟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学科建设与发展处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刘常升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教务处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王国仁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科技处[军工处]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王玉琦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人事处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　辉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学生处［武装部］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刘恒义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计划财经处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延进军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审计处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丁立新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资产管理处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101450030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于福晓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国际合作与交流处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101450031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张兴杰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公安处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101450032</w:t>
            </w:r>
          </w:p>
        </w:tc>
      </w:tr>
    </w:tbl>
    <w:p w:rsidR="00D24759" w:rsidRDefault="00D24759" w:rsidP="00D24759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59"/>
        <w:gridCol w:w="1276"/>
        <w:gridCol w:w="2722"/>
        <w:gridCol w:w="2268"/>
        <w:gridCol w:w="1842"/>
      </w:tblGrid>
      <w:tr w:rsidR="00D24759" w:rsidTr="00C51CAC">
        <w:tc>
          <w:tcPr>
            <w:tcW w:w="95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276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2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268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牟  宏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后勤管理处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马立晓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C40314">
              <w:rPr>
                <w:rFonts w:ascii="仿宋" w:eastAsia="仿宋" w:hAnsi="仿宋" w:hint="eastAsia"/>
                <w:sz w:val="15"/>
                <w:szCs w:val="15"/>
              </w:rPr>
              <w:t>基建管理处[新校区建设办公室]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张凤都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离退休工作处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裴战存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离退休工作处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李铁生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党委组织部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　正处级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郝建山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党办[统战部]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副主任[副部长]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于海钢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党委组织部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副部长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刘海龙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党委宣传部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副部长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 xml:space="preserve">韩  </w:t>
            </w: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斌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党委宣传部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副部长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边久民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纪委办[监察室]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101450042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孙东来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工会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副主席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沈晓波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工会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副主席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  哲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团委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吕</w:t>
            </w:r>
            <w:proofErr w:type="gramEnd"/>
            <w:r w:rsidRPr="00C40314">
              <w:rPr>
                <w:rFonts w:ascii="仿宋" w:eastAsia="仿宋" w:hAnsi="仿宋" w:hint="eastAsia"/>
                <w:sz w:val="24"/>
              </w:rPr>
              <w:t xml:space="preserve">  静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团委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曲  佳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团委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闫</w:t>
            </w:r>
            <w:proofErr w:type="gramEnd"/>
            <w:r w:rsidRPr="00C40314"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团委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副书记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张  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迪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校长办公室[信访办]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钱丽</w:t>
            </w: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丽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校长办</w:t>
            </w:r>
            <w:r w:rsidRPr="00C40314">
              <w:rPr>
                <w:rFonts w:ascii="仿宋" w:eastAsia="仿宋" w:hAnsi="仿宋" w:hint="eastAsia"/>
                <w:sz w:val="24"/>
              </w:rPr>
              <w:t>公室[</w:t>
            </w: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信访办</w:t>
            </w:r>
            <w:r w:rsidRPr="00C40314">
              <w:rPr>
                <w:rFonts w:ascii="仿宋" w:eastAsia="仿宋" w:hAnsi="仿宋" w:hint="eastAsia"/>
                <w:sz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田志松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校长办</w:t>
            </w:r>
            <w:r w:rsidRPr="00C40314">
              <w:rPr>
                <w:rFonts w:ascii="仿宋" w:eastAsia="仿宋" w:hAnsi="仿宋" w:hint="eastAsia"/>
                <w:sz w:val="24"/>
              </w:rPr>
              <w:t>公室[</w:t>
            </w: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信访办</w:t>
            </w:r>
            <w:r w:rsidRPr="00C40314">
              <w:rPr>
                <w:rFonts w:ascii="仿宋" w:eastAsia="仿宋" w:hAnsi="仿宋" w:hint="eastAsia"/>
                <w:sz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王凌宇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驻北京办事处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101450052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易秀双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信息化建设办公室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主任（副处级）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王明波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马  元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研究生院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王庚华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学科建设与发展处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贾东风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学科建设与发展处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沈峰满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教务处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邸</w:t>
            </w:r>
            <w:proofErr w:type="gramEnd"/>
            <w:r w:rsidRPr="00C40314"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馗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教务处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曹克颖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教务处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刘海波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科技处[军工处]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101450061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陈立军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科技处[军工处]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101450062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  华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科技处[军工处]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101450063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张耀伟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科技处[军工处]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101450064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盛  群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科技处[军工处]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101450065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徐新阳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人事处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101450066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尚子扬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人事处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101450067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马一鸣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引进人才办公室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101450068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马天威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学生处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101450069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李海雄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学生处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101450070</w:t>
            </w:r>
          </w:p>
        </w:tc>
      </w:tr>
      <w:tr w:rsidR="00D24759" w:rsidRPr="00012251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范文博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计划财经处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101450071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曲桂贤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计划财经处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 xml:space="preserve">周  </w:t>
            </w: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斌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计划财经处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王立新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审计处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101450074</w:t>
            </w:r>
          </w:p>
        </w:tc>
      </w:tr>
      <w:tr w:rsidR="00D24759" w:rsidTr="00C51CAC">
        <w:tc>
          <w:tcPr>
            <w:tcW w:w="95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276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2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268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张海峰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资产管理处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梁  振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招标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采购办</w:t>
            </w:r>
            <w:proofErr w:type="gramEnd"/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李桂宾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资产管理处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  伟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国际合作与交流处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陆宏伟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公安处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徐  阳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公安处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薛必春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后勤管理处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范柏祥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后勤管理处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余祖国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C40314">
              <w:rPr>
                <w:rFonts w:ascii="仿宋" w:eastAsia="仿宋" w:hAnsi="仿宋" w:hint="eastAsia"/>
                <w:sz w:val="15"/>
                <w:szCs w:val="15"/>
              </w:rPr>
              <w:t>基建管理处[新校区建设办公室]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副处长[副主任]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  伟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C40314">
              <w:rPr>
                <w:rFonts w:ascii="仿宋" w:eastAsia="仿宋" w:hAnsi="仿宋" w:hint="eastAsia"/>
                <w:sz w:val="15"/>
                <w:szCs w:val="15"/>
              </w:rPr>
              <w:t>基建管理处[新校区建设办公室]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副处长[副主任]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金  畅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C40314">
              <w:rPr>
                <w:rFonts w:ascii="仿宋" w:eastAsia="仿宋" w:hAnsi="仿宋" w:hint="eastAsia"/>
                <w:sz w:val="15"/>
                <w:szCs w:val="15"/>
              </w:rPr>
              <w:t>基建管理处[新校区建设办公室]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副处长[副主任]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孟宪春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离退休工作处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  勇</w:t>
            </w:r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离退休工作处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副处长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张义名</w:t>
            </w:r>
            <w:proofErr w:type="gramEnd"/>
          </w:p>
        </w:tc>
        <w:tc>
          <w:tcPr>
            <w:tcW w:w="2722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纪委办</w:t>
            </w:r>
          </w:p>
        </w:tc>
        <w:tc>
          <w:tcPr>
            <w:tcW w:w="2268" w:type="dxa"/>
            <w:vAlign w:val="center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纪检员</w:t>
            </w:r>
          </w:p>
        </w:tc>
        <w:tc>
          <w:tcPr>
            <w:tcW w:w="1842" w:type="dxa"/>
            <w:vAlign w:val="bottom"/>
          </w:tcPr>
          <w:p w:rsidR="00D24759" w:rsidRPr="00C40314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101450088</w:t>
            </w:r>
          </w:p>
        </w:tc>
      </w:tr>
    </w:tbl>
    <w:p w:rsidR="00D24759" w:rsidRDefault="00D24759" w:rsidP="00D24759"/>
    <w:p w:rsidR="00D24759" w:rsidRDefault="00D24759" w:rsidP="00D24759"/>
    <w:p w:rsidR="00D24759" w:rsidRPr="009C7C1F" w:rsidRDefault="00D24759" w:rsidP="00D24759">
      <w:pPr>
        <w:rPr>
          <w:rFonts w:ascii="仿宋" w:eastAsia="仿宋" w:hAnsi="仿宋"/>
          <w:sz w:val="32"/>
          <w:szCs w:val="32"/>
        </w:rPr>
      </w:pPr>
      <w:r w:rsidRPr="009C7C1F">
        <w:rPr>
          <w:rFonts w:ascii="仿宋" w:eastAsia="仿宋" w:hAnsi="仿宋" w:hint="eastAsia"/>
          <w:sz w:val="32"/>
          <w:szCs w:val="32"/>
        </w:rPr>
        <w:t>培训一班联系人：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卜宪勇</w:t>
      </w:r>
      <w:proofErr w:type="gramEnd"/>
      <w:r>
        <w:rPr>
          <w:rFonts w:ascii="仿宋" w:eastAsia="仿宋" w:hAnsi="仿宋"/>
          <w:sz w:val="32"/>
          <w:szCs w:val="32"/>
        </w:rPr>
        <w:t>、郝建山</w:t>
      </w:r>
    </w:p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Pr="009F4606" w:rsidRDefault="00D24759" w:rsidP="00D24759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</w:rPr>
        <w:t>二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59"/>
        <w:gridCol w:w="1276"/>
        <w:gridCol w:w="2863"/>
        <w:gridCol w:w="2127"/>
        <w:gridCol w:w="1842"/>
      </w:tblGrid>
      <w:tr w:rsidR="00D24759" w:rsidTr="00C51CAC">
        <w:tc>
          <w:tcPr>
            <w:tcW w:w="95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3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127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孙家学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101450089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丁烈云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校  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姜茂发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左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0F10FB">
              <w:rPr>
                <w:rFonts w:ascii="仿宋" w:eastAsia="仿宋" w:hAnsi="仿宋" w:hint="eastAsia"/>
                <w:sz w:val="24"/>
              </w:rPr>
              <w:t>良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刘建军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Cs w:val="21"/>
              </w:rPr>
            </w:pPr>
            <w:r w:rsidRPr="000F10FB">
              <w:rPr>
                <w:rFonts w:ascii="仿宋" w:eastAsia="仿宋" w:hAnsi="仿宋" w:hint="eastAsia"/>
                <w:szCs w:val="21"/>
              </w:rPr>
              <w:t>东校区管委会[基础学院]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主任[院长]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张　雷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杨建春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 xml:space="preserve">赵  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雯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王克君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巩亚东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艺术学院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杨桂香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艺术学院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直属党总支书记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马钦海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孙国臣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王建华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沙海影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魏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德洲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资源与土木工程学院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王立慧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资源与土木工程学院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张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廷安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杨东坪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张义民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机械工程与自动化学院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高英学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机械工程与自动化学院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刘建昌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信息科学与工程学院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武建军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信息科学与工程学院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朱志良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软件学院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陈　欢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软件学院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杨定鹏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体育部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直属党总支书记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李家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驿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生命科学与健康学院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王福春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生命科学与健康学院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安立鸿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江河建筑学院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张凤鹏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2"/>
              </w:rPr>
            </w:pPr>
            <w:r w:rsidRPr="000F10FB">
              <w:rPr>
                <w:rFonts w:ascii="仿宋" w:eastAsia="仿宋" w:hAnsi="仿宋" w:hint="eastAsia"/>
                <w:sz w:val="22"/>
              </w:rPr>
              <w:t>东校区管委会[基础学院]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副主任[副院长]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周　军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2"/>
              </w:rPr>
            </w:pPr>
            <w:r w:rsidRPr="000F10FB">
              <w:rPr>
                <w:rFonts w:ascii="仿宋" w:eastAsia="仿宋" w:hAnsi="仿宋" w:hint="eastAsia"/>
                <w:sz w:val="22"/>
              </w:rPr>
              <w:t>东校区管委会[基础学院]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副主任[副院长]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王纯武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2"/>
              </w:rPr>
            </w:pPr>
            <w:r w:rsidRPr="000F10FB">
              <w:rPr>
                <w:rFonts w:ascii="仿宋" w:eastAsia="仿宋" w:hAnsi="仿宋" w:hint="eastAsia"/>
                <w:sz w:val="22"/>
              </w:rPr>
              <w:t>东校区管委会[基础学院]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副主任[副院长]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陈　凡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孙　萍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杜宝贵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隋永强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张满胜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文法学院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王秋菊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马  明</w:t>
            </w:r>
          </w:p>
        </w:tc>
        <w:tc>
          <w:tcPr>
            <w:tcW w:w="2863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F10FB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101450127</w:t>
            </w:r>
          </w:p>
        </w:tc>
      </w:tr>
      <w:tr w:rsidR="00D24759" w:rsidTr="00C51CAC">
        <w:tc>
          <w:tcPr>
            <w:tcW w:w="95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276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3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127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张燕楠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101450128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曾觉吾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101450129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刘春风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张书鸿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艺术学院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程  宏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艺术学院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2"/>
              </w:rPr>
              <w:t>直属党总支副书记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孙新波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樊治平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郁培丽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滕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超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初青松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杜  安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刘晓霞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宋叔尼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  伟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  业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韩跃新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资源与土木工程</w:t>
            </w:r>
            <w:r w:rsidRPr="0005329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赵  文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2A652C">
              <w:rPr>
                <w:rFonts w:ascii="仿宋" w:eastAsia="仿宋" w:hAnsi="仿宋" w:hint="eastAsia"/>
                <w:sz w:val="24"/>
              </w:rPr>
              <w:t>资源与土木工程学院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杨天鸿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2A652C">
              <w:rPr>
                <w:rFonts w:ascii="仿宋" w:eastAsia="仿宋" w:hAnsi="仿宋" w:hint="eastAsia"/>
                <w:sz w:val="24"/>
              </w:rPr>
              <w:t>资源与土木工程学院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王忠安</w:t>
            </w:r>
            <w:proofErr w:type="gramEnd"/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2A652C">
              <w:rPr>
                <w:rFonts w:ascii="仿宋" w:eastAsia="仿宋" w:hAnsi="仿宋" w:hint="eastAsia"/>
                <w:sz w:val="24"/>
              </w:rPr>
              <w:t>资源与土木工程学院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刘  维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2A652C">
              <w:rPr>
                <w:rFonts w:ascii="仿宋" w:eastAsia="仿宋" w:hAnsi="仿宋" w:hint="eastAsia"/>
                <w:sz w:val="24"/>
              </w:rPr>
              <w:t>资源与土木工程学院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朱苗勇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王　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磊</w:t>
            </w:r>
            <w:proofErr w:type="gramEnd"/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E04A5E"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蒋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敏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E04A5E"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　梅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E04A5E"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贺  翔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E04A5E">
              <w:rPr>
                <w:rFonts w:ascii="仿宋" w:eastAsia="仿宋" w:hAnsi="仿宋" w:hint="eastAsia"/>
                <w:sz w:val="24"/>
              </w:rPr>
              <w:t>材料与冶金学院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宋锦春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机械工程与自动化学院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于天彪</w:t>
            </w:r>
            <w:proofErr w:type="gramEnd"/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FB5FA7">
              <w:rPr>
                <w:rFonts w:ascii="仿宋" w:eastAsia="仿宋" w:hAnsi="仿宋" w:hint="eastAsia"/>
                <w:sz w:val="24"/>
              </w:rPr>
              <w:t>机械工程与自动化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孔祥伟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FB5FA7">
              <w:rPr>
                <w:rFonts w:ascii="仿宋" w:eastAsia="仿宋" w:hAnsi="仿宋" w:hint="eastAsia"/>
                <w:sz w:val="24"/>
              </w:rPr>
              <w:t>机械工程与自动化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艾国生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FB5FA7">
              <w:rPr>
                <w:rFonts w:ascii="仿宋" w:eastAsia="仿宋" w:hAnsi="仿宋" w:hint="eastAsia"/>
                <w:sz w:val="24"/>
              </w:rPr>
              <w:t>机械工程与自动化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田  畅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FB5FA7">
              <w:rPr>
                <w:rFonts w:ascii="仿宋" w:eastAsia="仿宋" w:hAnsi="仿宋" w:hint="eastAsia"/>
                <w:sz w:val="24"/>
              </w:rPr>
              <w:t>机械工程与自动化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张　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斌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信息</w:t>
            </w:r>
            <w:r>
              <w:rPr>
                <w:rFonts w:ascii="仿宋" w:eastAsia="仿宋" w:hAnsi="仿宋" w:hint="eastAsia"/>
                <w:sz w:val="24"/>
              </w:rPr>
              <w:t>科学与工程</w:t>
            </w:r>
            <w:r w:rsidRPr="0005329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吴成东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936B81">
              <w:rPr>
                <w:rFonts w:ascii="仿宋" w:eastAsia="仿宋" w:hAnsi="仿宋" w:hint="eastAsia"/>
                <w:sz w:val="24"/>
              </w:rPr>
              <w:t>信息科学与工程学院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李鸿儒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936B81">
              <w:rPr>
                <w:rFonts w:ascii="仿宋" w:eastAsia="仿宋" w:hAnsi="仿宋" w:hint="eastAsia"/>
                <w:sz w:val="24"/>
              </w:rPr>
              <w:t>信息科学与工程学院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任  丽</w:t>
            </w:r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936B81">
              <w:rPr>
                <w:rFonts w:ascii="仿宋" w:eastAsia="仿宋" w:hAnsi="仿宋" w:hint="eastAsia"/>
                <w:sz w:val="24"/>
              </w:rPr>
              <w:t>信息科学与工程学院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石昌远</w:t>
            </w:r>
            <w:proofErr w:type="gramEnd"/>
          </w:p>
        </w:tc>
        <w:tc>
          <w:tcPr>
            <w:tcW w:w="2863" w:type="dxa"/>
          </w:tcPr>
          <w:p w:rsidR="00D24759" w:rsidRDefault="00D24759" w:rsidP="003957DC">
            <w:pPr>
              <w:jc w:val="center"/>
            </w:pPr>
            <w:r w:rsidRPr="00936B81">
              <w:rPr>
                <w:rFonts w:ascii="仿宋" w:eastAsia="仿宋" w:hAnsi="仿宋" w:hint="eastAsia"/>
                <w:sz w:val="24"/>
              </w:rPr>
              <w:t>信息科学与工程学院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陈东明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软件学院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于瑞云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软件学院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庞洪江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软件学院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吕兴君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软件学院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刘云飞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国防教育学院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常务副院长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陈家鸣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体育部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  松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体育部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101450169</w:t>
            </w:r>
          </w:p>
        </w:tc>
      </w:tr>
      <w:tr w:rsidR="00D24759" w:rsidTr="00C51CAC">
        <w:tc>
          <w:tcPr>
            <w:tcW w:w="95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276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3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127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诸善顺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体育部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王占友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生命科学与健康学院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常务副院长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曹成有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生命科学与健康学院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101450172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亓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>红强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生命科学与健康学院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101450173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张晓云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江河建筑学院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101450174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徐长文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江河建筑学院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101450175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张洪仁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2"/>
              </w:rPr>
              <w:t>东校区管委会[基础学院]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101450176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孙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赤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>光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机械</w:t>
            </w:r>
            <w:r>
              <w:rPr>
                <w:rFonts w:ascii="仿宋" w:eastAsia="仿宋" w:hAnsi="仿宋" w:hint="eastAsia"/>
                <w:sz w:val="24"/>
              </w:rPr>
              <w:t>工程</w:t>
            </w:r>
            <w:r>
              <w:rPr>
                <w:rFonts w:ascii="仿宋" w:eastAsia="仿宋" w:hAnsi="仿宋"/>
                <w:sz w:val="24"/>
              </w:rPr>
              <w:t>与自动化</w:t>
            </w:r>
            <w:r w:rsidRPr="0005329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101450177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曹殿民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材料与冶金</w:t>
            </w:r>
            <w:r w:rsidRPr="0005329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101450178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91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肖殿刚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艺术学院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101450179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董影茁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工商管理学院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101450180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胡海波</w:t>
            </w:r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资源与土木工程</w:t>
            </w:r>
            <w:r w:rsidRPr="0005329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101450181</w:t>
            </w:r>
          </w:p>
        </w:tc>
      </w:tr>
      <w:tr w:rsidR="00D24759" w:rsidTr="00C51CAC">
        <w:tc>
          <w:tcPr>
            <w:tcW w:w="95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曲殿阳</w:t>
            </w:r>
            <w:proofErr w:type="gramEnd"/>
          </w:p>
        </w:tc>
        <w:tc>
          <w:tcPr>
            <w:tcW w:w="286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信息</w:t>
            </w:r>
            <w:r>
              <w:rPr>
                <w:rFonts w:ascii="仿宋" w:eastAsia="仿宋" w:hAnsi="仿宋" w:hint="eastAsia"/>
                <w:sz w:val="24"/>
              </w:rPr>
              <w:t>科学</w:t>
            </w:r>
            <w:r>
              <w:rPr>
                <w:rFonts w:ascii="仿宋" w:eastAsia="仿宋" w:hAnsi="仿宋"/>
                <w:sz w:val="24"/>
              </w:rPr>
              <w:t>与</w:t>
            </w:r>
            <w:r>
              <w:rPr>
                <w:rFonts w:ascii="仿宋" w:eastAsia="仿宋" w:hAnsi="仿宋" w:hint="eastAsia"/>
                <w:sz w:val="24"/>
              </w:rPr>
              <w:t>工程</w:t>
            </w:r>
            <w:r w:rsidRPr="0005329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党委组织员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101450182</w:t>
            </w:r>
          </w:p>
        </w:tc>
      </w:tr>
    </w:tbl>
    <w:p w:rsidR="00D24759" w:rsidRPr="009C7C1F" w:rsidRDefault="00D24759" w:rsidP="00D24759"/>
    <w:p w:rsidR="00D24759" w:rsidRDefault="00D24759" w:rsidP="00D24759"/>
    <w:p w:rsidR="00D24759" w:rsidRPr="009C7C1F" w:rsidRDefault="00D24759" w:rsidP="00D247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培训二</w:t>
      </w:r>
      <w:r w:rsidRPr="009C7C1F">
        <w:rPr>
          <w:rFonts w:ascii="仿宋" w:eastAsia="仿宋" w:hAnsi="仿宋" w:hint="eastAsia"/>
          <w:sz w:val="32"/>
          <w:szCs w:val="32"/>
        </w:rPr>
        <w:t>班联系人：</w:t>
      </w:r>
      <w:r>
        <w:rPr>
          <w:rFonts w:ascii="仿宋" w:eastAsia="仿宋" w:hAnsi="仿宋" w:hint="eastAsia"/>
          <w:sz w:val="32"/>
          <w:szCs w:val="32"/>
        </w:rPr>
        <w:t>杨东坪</w:t>
      </w:r>
      <w:r>
        <w:rPr>
          <w:rFonts w:ascii="仿宋" w:eastAsia="仿宋" w:hAnsi="仿宋"/>
          <w:sz w:val="32"/>
          <w:szCs w:val="32"/>
        </w:rPr>
        <w:t>、王立</w:t>
      </w:r>
      <w:r>
        <w:rPr>
          <w:rFonts w:ascii="仿宋" w:eastAsia="仿宋" w:hAnsi="仿宋" w:hint="eastAsia"/>
          <w:sz w:val="32"/>
          <w:szCs w:val="32"/>
        </w:rPr>
        <w:t>慧</w:t>
      </w: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Default="00D24759" w:rsidP="00D24759">
      <w:pPr>
        <w:ind w:firstLine="435"/>
      </w:pPr>
    </w:p>
    <w:p w:rsidR="00D24759" w:rsidRPr="009F4606" w:rsidRDefault="00D24759" w:rsidP="00D24759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</w:rPr>
        <w:t>三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43"/>
        <w:gridCol w:w="1248"/>
        <w:gridCol w:w="3049"/>
        <w:gridCol w:w="1985"/>
        <w:gridCol w:w="1842"/>
      </w:tblGrid>
      <w:tr w:rsidR="00D24759" w:rsidTr="00C51CAC">
        <w:tc>
          <w:tcPr>
            <w:tcW w:w="943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48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4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985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陈德祥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张国臣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王恩德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图书馆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馆长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徐广儁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档案馆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馆长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张  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皓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学生指导服务中心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张立志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学生创新中心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王永臣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体育场馆管理中心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卢俊杰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郑　虹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于　戈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计算中心[网络中心]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吴　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迪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RAL重点实验室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崔建忠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EPM重点实验室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  <w:bookmarkStart w:id="0" w:name="_GoBack"/>
            <w:bookmarkEnd w:id="0"/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颜云辉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研究院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常务副院长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徐用吉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学报编辑部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  鹤</w:t>
            </w:r>
          </w:p>
        </w:tc>
        <w:tc>
          <w:tcPr>
            <w:tcW w:w="3049" w:type="dxa"/>
            <w:vAlign w:val="center"/>
          </w:tcPr>
          <w:p w:rsidR="00D24759" w:rsidRPr="00C51CAC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C51CAC">
              <w:rPr>
                <w:rFonts w:ascii="仿宋" w:eastAsia="仿宋" w:hAnsi="仿宋" w:hint="eastAsia"/>
                <w:sz w:val="15"/>
                <w:szCs w:val="15"/>
              </w:rPr>
              <w:t>校友总会、校董会、基金会管理办公室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王春义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医院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高方武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后勤服务中心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兰　天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后勤党委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刘延晖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实业总公司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经理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郭爱民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总编辑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涂赣峰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科技产业集团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总经理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有　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科技产业集团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赵冬生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大学科技园管理办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郭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伟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图书馆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副馆长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王荣坤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图书馆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副馆长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王晓峰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档案馆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副馆长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吴政新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学生指导服务中心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刘清瑞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学生指导服务中心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29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  刚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学生创新中心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阎玉河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体育场馆管理中心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赵一文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周成利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张树志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栗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志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黄卫祖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计算中心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　静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计算中心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刘振宇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RAL重点实验室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张殿华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RAL重点实验室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39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赵宪明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RAL重点实验室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101450221</w:t>
            </w:r>
          </w:p>
        </w:tc>
      </w:tr>
      <w:tr w:rsidR="00D24759" w:rsidTr="00C51CAC">
        <w:tc>
          <w:tcPr>
            <w:tcW w:w="943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248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4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985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李建平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RAL重点实验室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丛广宇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RAL重点实验室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王成恩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流程工业综合自动化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张化光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流程工业综合自动化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  宏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流程工业综合自动化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范松涛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流程工业综合自动化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王恩刚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EPM重点实验室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  强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EPM重点实验室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赵志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浩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EPM重点实验室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49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李锦红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EPM重点实验室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秦高梧</w:t>
            </w:r>
          </w:p>
        </w:tc>
        <w:tc>
          <w:tcPr>
            <w:tcW w:w="3049" w:type="dxa"/>
            <w:vAlign w:val="center"/>
          </w:tcPr>
          <w:p w:rsidR="00D24759" w:rsidRPr="00D24759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D24759">
              <w:rPr>
                <w:rFonts w:ascii="仿宋" w:eastAsia="仿宋" w:hAnsi="仿宋" w:hint="eastAsia"/>
                <w:sz w:val="15"/>
                <w:szCs w:val="15"/>
              </w:rPr>
              <w:t>材料各向异性与织构教育部重点实验室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沙玉辉</w:t>
            </w:r>
          </w:p>
        </w:tc>
        <w:tc>
          <w:tcPr>
            <w:tcW w:w="3049" w:type="dxa"/>
            <w:vAlign w:val="center"/>
          </w:tcPr>
          <w:p w:rsidR="00D24759" w:rsidRPr="00D24759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D24759">
              <w:rPr>
                <w:rFonts w:ascii="仿宋" w:eastAsia="仿宋" w:hAnsi="仿宋" w:hint="eastAsia"/>
                <w:sz w:val="15"/>
                <w:szCs w:val="15"/>
              </w:rPr>
              <w:t>材料各向异性与织构教育部重点实验室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武  威</w:t>
            </w:r>
          </w:p>
        </w:tc>
        <w:tc>
          <w:tcPr>
            <w:tcW w:w="3049" w:type="dxa"/>
            <w:vAlign w:val="center"/>
          </w:tcPr>
          <w:p w:rsidR="00D24759" w:rsidRPr="00D24759" w:rsidRDefault="00D24759" w:rsidP="003957DC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D24759">
              <w:rPr>
                <w:rFonts w:ascii="仿宋" w:eastAsia="仿宋" w:hAnsi="仿宋" w:hint="eastAsia"/>
                <w:sz w:val="15"/>
                <w:szCs w:val="15"/>
              </w:rPr>
              <w:t>材料各向异性与织构教育部重点实验室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严晓鸣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研究院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王裕民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研究院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李春雷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研究院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李金丽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学报编辑部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王晓英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15"/>
              </w:rPr>
              <w:t>校友总会、校董会、基金会管理办公室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阚志英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医院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59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孙鸿光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医院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副院长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林慧博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后勤服务中心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刘晋军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后勤服务中心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韩子秋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后勤服务中心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副主任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陈永利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实业总公司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副经理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王兆元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副社长</w:t>
            </w:r>
          </w:p>
        </w:tc>
        <w:tc>
          <w:tcPr>
            <w:tcW w:w="1842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向  阳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副社长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101450247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李建强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科技产业集团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副总经理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101450248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  敏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科技产业集团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副总经理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101450249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常蕴玉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科技产业集团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副总经理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69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孟庆旺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科技产业集团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0"/>
              </w:rPr>
              <w:t>副书记兼工会主席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梁小辉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转岗分流服务中心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主任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全  忠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101450253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李文宪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汪晋宽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武　涛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16"/>
              </w:rPr>
              <w:t>党委副书记兼纪委书记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王  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斌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党委副书记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王雷震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曹洪刚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101450259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78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李晓奇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副校长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101450260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79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焦玉珑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101450261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王金玲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jc w:val="left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101450262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81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肖劲民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101450263</w:t>
            </w:r>
          </w:p>
        </w:tc>
      </w:tr>
      <w:tr w:rsidR="00D24759" w:rsidTr="00C51CAC">
        <w:tc>
          <w:tcPr>
            <w:tcW w:w="943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248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49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985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D24759" w:rsidRPr="009F4606" w:rsidRDefault="00D24759" w:rsidP="003957DC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82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杨  杰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  <w:vAlign w:val="bottom"/>
          </w:tcPr>
          <w:p w:rsidR="00D24759" w:rsidRPr="001A4E02" w:rsidRDefault="00D24759" w:rsidP="003957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101450264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83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金大</w:t>
            </w: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  <w:vAlign w:val="bottom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101450265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84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董晓明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  <w:vAlign w:val="bottom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101450266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85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胡 </w:t>
            </w: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 xml:space="preserve"> 震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  <w:vAlign w:val="bottom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101450267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86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丁学阳</w:t>
            </w:r>
            <w:proofErr w:type="gramEnd"/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  <w:vAlign w:val="bottom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101450268</w:t>
            </w:r>
          </w:p>
        </w:tc>
      </w:tr>
      <w:tr w:rsidR="00D24759" w:rsidTr="00C51CAC">
        <w:tc>
          <w:tcPr>
            <w:tcW w:w="943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87</w:t>
            </w:r>
          </w:p>
        </w:tc>
        <w:tc>
          <w:tcPr>
            <w:tcW w:w="1248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惠兴杰</w:t>
            </w:r>
          </w:p>
        </w:tc>
        <w:tc>
          <w:tcPr>
            <w:tcW w:w="3049" w:type="dxa"/>
            <w:vAlign w:val="center"/>
          </w:tcPr>
          <w:p w:rsidR="00D24759" w:rsidRPr="0005329E" w:rsidRDefault="00D24759" w:rsidP="003957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秦皇岛分校</w:t>
            </w:r>
          </w:p>
        </w:tc>
        <w:tc>
          <w:tcPr>
            <w:tcW w:w="1985" w:type="dxa"/>
            <w:vAlign w:val="bottom"/>
          </w:tcPr>
          <w:p w:rsidR="00D24759" w:rsidRPr="0005329E" w:rsidRDefault="00D24759" w:rsidP="003957DC">
            <w:pPr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842" w:type="dxa"/>
            <w:vAlign w:val="bottom"/>
          </w:tcPr>
          <w:p w:rsidR="00D24759" w:rsidRPr="001A4E02" w:rsidRDefault="00D24759" w:rsidP="003957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101450269</w:t>
            </w:r>
          </w:p>
        </w:tc>
      </w:tr>
    </w:tbl>
    <w:p w:rsidR="00D24759" w:rsidRDefault="00D24759" w:rsidP="00D24759"/>
    <w:p w:rsidR="00D24759" w:rsidRDefault="00D24759" w:rsidP="00D24759"/>
    <w:p w:rsidR="00D24759" w:rsidRPr="009C7C1F" w:rsidRDefault="00D24759" w:rsidP="00D247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培训三</w:t>
      </w:r>
      <w:r w:rsidRPr="009C7C1F">
        <w:rPr>
          <w:rFonts w:ascii="仿宋" w:eastAsia="仿宋" w:hAnsi="仿宋" w:hint="eastAsia"/>
          <w:sz w:val="32"/>
          <w:szCs w:val="32"/>
        </w:rPr>
        <w:t>班联系人：</w:t>
      </w:r>
      <w:r>
        <w:rPr>
          <w:rFonts w:ascii="仿宋" w:eastAsia="仿宋" w:hAnsi="仿宋" w:hint="eastAsia"/>
          <w:sz w:val="32"/>
          <w:szCs w:val="32"/>
        </w:rPr>
        <w:t xml:space="preserve">张  </w:t>
      </w:r>
      <w:proofErr w:type="gramStart"/>
      <w:r>
        <w:rPr>
          <w:rFonts w:ascii="仿宋" w:eastAsia="仿宋" w:hAnsi="仿宋" w:hint="eastAsia"/>
          <w:sz w:val="32"/>
          <w:szCs w:val="32"/>
        </w:rPr>
        <w:t>皓</w:t>
      </w:r>
      <w:proofErr w:type="gramEnd"/>
      <w:r>
        <w:rPr>
          <w:rFonts w:ascii="仿宋" w:eastAsia="仿宋" w:hAnsi="仿宋"/>
          <w:sz w:val="32"/>
          <w:szCs w:val="32"/>
        </w:rPr>
        <w:t>、兰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天</w:t>
      </w:r>
    </w:p>
    <w:p w:rsidR="00D24759" w:rsidRDefault="00D24759" w:rsidP="00D24759"/>
    <w:p w:rsidR="00D24759" w:rsidRPr="00DF0F9F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D24759" w:rsidRDefault="00D24759" w:rsidP="00D24759"/>
    <w:p w:rsidR="0058785F" w:rsidRPr="00D24759" w:rsidRDefault="0058785F" w:rsidP="00D24759"/>
    <w:sectPr w:rsidR="0058785F" w:rsidRPr="00D24759" w:rsidSect="00C51CAC">
      <w:footerReference w:type="default" r:id="rId7"/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74" w:rsidRDefault="00F12374" w:rsidP="003F2A62">
      <w:r>
        <w:separator/>
      </w:r>
    </w:p>
  </w:endnote>
  <w:endnote w:type="continuationSeparator" w:id="0">
    <w:p w:rsidR="00F12374" w:rsidRDefault="00F12374" w:rsidP="003F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753496"/>
      <w:docPartObj>
        <w:docPartGallery w:val="Page Numbers (Bottom of Page)"/>
        <w:docPartUnique/>
      </w:docPartObj>
    </w:sdtPr>
    <w:sdtEndPr/>
    <w:sdtContent>
      <w:p w:rsidR="00274B48" w:rsidRDefault="00274B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CAC" w:rsidRPr="00C51CAC">
          <w:rPr>
            <w:noProof/>
            <w:lang w:val="zh-CN"/>
          </w:rPr>
          <w:t>1</w:t>
        </w:r>
        <w:r>
          <w:fldChar w:fldCharType="end"/>
        </w:r>
      </w:p>
    </w:sdtContent>
  </w:sdt>
  <w:p w:rsidR="00274B48" w:rsidRDefault="00274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74" w:rsidRDefault="00F12374" w:rsidP="003F2A62">
      <w:r>
        <w:separator/>
      </w:r>
    </w:p>
  </w:footnote>
  <w:footnote w:type="continuationSeparator" w:id="0">
    <w:p w:rsidR="00F12374" w:rsidRDefault="00F12374" w:rsidP="003F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F4"/>
    <w:rsid w:val="000E0963"/>
    <w:rsid w:val="00205C8D"/>
    <w:rsid w:val="00274B48"/>
    <w:rsid w:val="00394D19"/>
    <w:rsid w:val="003F2A62"/>
    <w:rsid w:val="004A411E"/>
    <w:rsid w:val="0058785F"/>
    <w:rsid w:val="00652455"/>
    <w:rsid w:val="006C2AB6"/>
    <w:rsid w:val="00924606"/>
    <w:rsid w:val="0095638A"/>
    <w:rsid w:val="00992B38"/>
    <w:rsid w:val="009F4606"/>
    <w:rsid w:val="009F4944"/>
    <w:rsid w:val="00BC612C"/>
    <w:rsid w:val="00C51CAC"/>
    <w:rsid w:val="00D24759"/>
    <w:rsid w:val="00F12374"/>
    <w:rsid w:val="00FB4D3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72799-3643-41C0-9F5C-E7807089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F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2A6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F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2A62"/>
    <w:rPr>
      <w:kern w:val="2"/>
      <w:sz w:val="18"/>
      <w:szCs w:val="18"/>
    </w:rPr>
  </w:style>
  <w:style w:type="character" w:styleId="a6">
    <w:name w:val="Hyperlink"/>
    <w:basedOn w:val="a0"/>
    <w:unhideWhenUsed/>
    <w:rsid w:val="00D24759"/>
    <w:rPr>
      <w:color w:val="0563C1" w:themeColor="hyperlink"/>
      <w:u w:val="single"/>
    </w:rPr>
  </w:style>
  <w:style w:type="paragraph" w:styleId="a7">
    <w:name w:val="Balloon Text"/>
    <w:basedOn w:val="a"/>
    <w:link w:val="Char1"/>
    <w:rsid w:val="006C2AB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C2A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5C10-894B-48A3-9D82-01ED9647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2013-09-06T05:47:00Z</cp:lastPrinted>
  <dcterms:created xsi:type="dcterms:W3CDTF">2013-09-04T03:48:00Z</dcterms:created>
  <dcterms:modified xsi:type="dcterms:W3CDTF">2013-09-06T05:55:00Z</dcterms:modified>
</cp:coreProperties>
</file>